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eastAsia="zh-CN"/>
        </w:rPr>
        <w:t>广元市</w:t>
      </w: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  <w:t>20</w:t>
      </w: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val="en-US" w:eastAsia="zh-CN"/>
        </w:rPr>
        <w:t>19</w:t>
      </w: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eastAsia="zh-CN"/>
        </w:rPr>
        <w:t>“万贯杯”首届中等职业学校</w:t>
      </w: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  <w:t>技能</w:t>
      </w: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  <w:lang w:eastAsia="zh-CN"/>
        </w:rPr>
        <w:t>竞赛</w:t>
      </w:r>
      <w:r>
        <w:rPr>
          <w:rFonts w:hint="eastAsia" w:ascii="方正小标宋简体" w:hAnsi="方正小标宋简体" w:eastAsia="方正小标宋简体" w:cs="方正小标宋简体"/>
          <w:b/>
          <w:sz w:val="28"/>
          <w:szCs w:val="28"/>
        </w:rPr>
        <w:t>酒店服务赛项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</w:rPr>
        <w:t>专业理论和专业英语测试评分标准</w:t>
      </w:r>
    </w:p>
    <w:p>
      <w:pPr>
        <w:spacing w:line="560" w:lineRule="exact"/>
        <w:jc w:val="center"/>
        <w:rPr>
          <w:rFonts w:ascii="仿宋_GB2312" w:hAnsi="仿宋" w:eastAsia="仿宋_GB2312"/>
          <w:b/>
          <w:bCs/>
          <w:sz w:val="21"/>
          <w:szCs w:val="30"/>
        </w:rPr>
      </w:pPr>
    </w:p>
    <w:p>
      <w:pPr>
        <w:spacing w:line="560" w:lineRule="exact"/>
        <w:ind w:firstLine="573"/>
        <w:rPr>
          <w:rFonts w:ascii="仿宋_GB2312" w:hAnsi="仿宋" w:eastAsia="仿宋_GB2312"/>
          <w:b/>
          <w:bCs/>
          <w:sz w:val="32"/>
          <w:szCs w:val="30"/>
        </w:rPr>
      </w:pPr>
      <w:r>
        <w:rPr>
          <w:rFonts w:hint="eastAsia" w:ascii="仿宋_GB2312" w:hAnsi="仿宋" w:eastAsia="仿宋_GB2312"/>
          <w:b/>
          <w:bCs/>
          <w:sz w:val="32"/>
          <w:szCs w:val="30"/>
        </w:rPr>
        <w:t>一、专业理论测试评分标准</w:t>
      </w:r>
    </w:p>
    <w:p>
      <w:pPr>
        <w:spacing w:line="560" w:lineRule="exact"/>
        <w:ind w:firstLine="573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8—10分：答案内容完整、准确，无错漏，语言表达精炼、用词准确，语句通顺，反应敏捷，普通话发音准确，语音清晰，讲话速度与节奏恰到好处，音量适中。</w:t>
      </w:r>
    </w:p>
    <w:p>
      <w:pPr>
        <w:spacing w:line="560" w:lineRule="exact"/>
        <w:ind w:firstLine="573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6－8分：答案内容基本完整，语言表达基本正确，语音语调尚可，较熟悉专业知识，对不同情景有一定的应变能力。</w:t>
      </w:r>
    </w:p>
    <w:p>
      <w:pPr>
        <w:spacing w:line="560" w:lineRule="exact"/>
        <w:ind w:firstLine="573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4－6分：答案内容有错漏，语言表达有错误，发音有缺陷，但不严重影响交际，对不同情景应变能力较差。</w:t>
      </w:r>
    </w:p>
    <w:p>
      <w:pPr>
        <w:spacing w:line="560" w:lineRule="exact"/>
        <w:ind w:firstLine="573"/>
        <w:rPr>
          <w:rFonts w:hint="eastAsia"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4分以下：答案内容有错漏，语言表达停顿较多，严重影响交际，应变能力差。</w:t>
      </w:r>
      <w:bookmarkStart w:id="0" w:name="_GoBack"/>
      <w:bookmarkEnd w:id="0"/>
    </w:p>
    <w:p>
      <w:pPr>
        <w:spacing w:line="560" w:lineRule="exact"/>
        <w:ind w:firstLine="573"/>
        <w:rPr>
          <w:rFonts w:ascii="仿宋_GB2312" w:hAnsi="仿宋" w:eastAsia="仿宋_GB2312"/>
          <w:b/>
          <w:bCs/>
          <w:sz w:val="32"/>
          <w:szCs w:val="30"/>
        </w:rPr>
      </w:pPr>
      <w:r>
        <w:rPr>
          <w:rFonts w:hint="eastAsia" w:ascii="仿宋_GB2312" w:hAnsi="仿宋" w:eastAsia="仿宋_GB2312"/>
          <w:b/>
          <w:bCs/>
          <w:sz w:val="32"/>
          <w:szCs w:val="30"/>
        </w:rPr>
        <w:t>二、专业英语测试评分标准</w:t>
      </w:r>
    </w:p>
    <w:p>
      <w:pPr>
        <w:spacing w:line="560" w:lineRule="exact"/>
        <w:ind w:firstLine="573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8—10分：语法正确，词汇丰富，语音语调标准，熟练、流利地掌握岗位英语，对不同语境有较强反应能力，有较强的英语交流能力。</w:t>
      </w:r>
    </w:p>
    <w:p>
      <w:pPr>
        <w:spacing w:line="560" w:lineRule="exact"/>
        <w:ind w:firstLine="573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6－8分：语法与词汇基本正确，语音语调尚可，允许有个别母语口音，较熟悉岗位英语，对不同语境有一定的适应能力，有一定的英语交流能力。</w:t>
      </w:r>
    </w:p>
    <w:p>
      <w:pPr>
        <w:spacing w:line="560" w:lineRule="exact"/>
        <w:ind w:firstLine="573"/>
        <w:rPr>
          <w:rFonts w:ascii="仿宋_GB2312" w:hAnsi="仿宋" w:eastAsia="仿宋_GB2312"/>
          <w:bCs/>
          <w:sz w:val="30"/>
          <w:szCs w:val="30"/>
        </w:rPr>
      </w:pPr>
      <w:r>
        <w:rPr>
          <w:rFonts w:hint="eastAsia" w:ascii="仿宋_GB2312" w:hAnsi="仿宋" w:eastAsia="仿宋_GB2312"/>
          <w:bCs/>
          <w:sz w:val="30"/>
          <w:szCs w:val="30"/>
        </w:rPr>
        <w:t>4－6分：语法与词汇有错误，发音有缺陷，但不严重影响交际。对岗位英语有一定了解，对不同语境的应变能力较差。</w:t>
      </w:r>
    </w:p>
    <w:p>
      <w:pPr>
        <w:spacing w:line="560" w:lineRule="exact"/>
        <w:ind w:firstLine="573"/>
      </w:pPr>
      <w:r>
        <w:rPr>
          <w:rFonts w:hint="eastAsia" w:ascii="仿宋_GB2312" w:hAnsi="仿宋" w:eastAsia="仿宋_GB2312"/>
          <w:bCs/>
          <w:sz w:val="30"/>
          <w:szCs w:val="30"/>
        </w:rPr>
        <w:t>4分以下：语法与词汇有较多错误，停顿较多，严重影响交际。岗位英语掌握不佳，不能适应语境的变化。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C79"/>
    <w:rsid w:val="00063E2C"/>
    <w:rsid w:val="00074C06"/>
    <w:rsid w:val="000B5DD6"/>
    <w:rsid w:val="00185F21"/>
    <w:rsid w:val="001D152D"/>
    <w:rsid w:val="0028221C"/>
    <w:rsid w:val="002C2257"/>
    <w:rsid w:val="002D3C79"/>
    <w:rsid w:val="002E60AE"/>
    <w:rsid w:val="002F41E3"/>
    <w:rsid w:val="0031602A"/>
    <w:rsid w:val="003407E1"/>
    <w:rsid w:val="00352E80"/>
    <w:rsid w:val="0038347D"/>
    <w:rsid w:val="003966C9"/>
    <w:rsid w:val="003E6DD6"/>
    <w:rsid w:val="003F0A02"/>
    <w:rsid w:val="004154D7"/>
    <w:rsid w:val="004867A3"/>
    <w:rsid w:val="004D01ED"/>
    <w:rsid w:val="005169FE"/>
    <w:rsid w:val="005E0A3E"/>
    <w:rsid w:val="005E113A"/>
    <w:rsid w:val="005E22CF"/>
    <w:rsid w:val="00633648"/>
    <w:rsid w:val="006512EC"/>
    <w:rsid w:val="0067738A"/>
    <w:rsid w:val="006D402E"/>
    <w:rsid w:val="00707D27"/>
    <w:rsid w:val="007413F5"/>
    <w:rsid w:val="007660C9"/>
    <w:rsid w:val="00796FAE"/>
    <w:rsid w:val="0082238B"/>
    <w:rsid w:val="00845DA8"/>
    <w:rsid w:val="008D3571"/>
    <w:rsid w:val="008F3D7A"/>
    <w:rsid w:val="009361CA"/>
    <w:rsid w:val="0097669B"/>
    <w:rsid w:val="009D1385"/>
    <w:rsid w:val="009D3235"/>
    <w:rsid w:val="009D6ECB"/>
    <w:rsid w:val="00A112E1"/>
    <w:rsid w:val="00A27011"/>
    <w:rsid w:val="00AE1359"/>
    <w:rsid w:val="00B20FEB"/>
    <w:rsid w:val="00B52AD7"/>
    <w:rsid w:val="00B608A5"/>
    <w:rsid w:val="00BA3462"/>
    <w:rsid w:val="00BF1DAB"/>
    <w:rsid w:val="00C139FC"/>
    <w:rsid w:val="00C9214B"/>
    <w:rsid w:val="00CB6658"/>
    <w:rsid w:val="00CD2C33"/>
    <w:rsid w:val="00D1236C"/>
    <w:rsid w:val="00D3039D"/>
    <w:rsid w:val="00D6286F"/>
    <w:rsid w:val="00D64179"/>
    <w:rsid w:val="00D760D9"/>
    <w:rsid w:val="00D8715C"/>
    <w:rsid w:val="00DB22BB"/>
    <w:rsid w:val="00DF6B52"/>
    <w:rsid w:val="00E73C6C"/>
    <w:rsid w:val="00E860D2"/>
    <w:rsid w:val="00EE1C3F"/>
    <w:rsid w:val="00F224CA"/>
    <w:rsid w:val="00F748C9"/>
    <w:rsid w:val="00F75BF8"/>
    <w:rsid w:val="00F7604F"/>
    <w:rsid w:val="00FB5EA5"/>
    <w:rsid w:val="00FD1E92"/>
    <w:rsid w:val="00FE5055"/>
    <w:rsid w:val="00FE54C9"/>
    <w:rsid w:val="522C6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kern w:val="0"/>
      <w:sz w:val="24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</Words>
  <Characters>412</Characters>
  <Lines>3</Lines>
  <Paragraphs>1</Paragraphs>
  <TotalTime>0</TotalTime>
  <ScaleCrop>false</ScaleCrop>
  <LinksUpToDate>false</LinksUpToDate>
  <CharactersWithSpaces>483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2018-06-14T03:01:00Z</dcterms:created>
  <dc:creator>韩玉灵</dc:creator>
  <cp:lastModifiedBy>剑门故人</cp:lastModifiedBy>
  <dcterms:modified xsi:type="dcterms:W3CDTF">2019-12-12T07:59:20Z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